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0C" w:rsidRDefault="005C42CD">
      <w:pPr>
        <w:pStyle w:val="a4"/>
        <w:shd w:val="clear" w:color="auto" w:fill="FFFFFF"/>
        <w:spacing w:before="0" w:beforeAutospacing="0" w:after="0" w:afterAutospacing="0" w:line="600" w:lineRule="atLeast"/>
        <w:jc w:val="center"/>
        <w:rPr>
          <w:rStyle w:val="a6"/>
          <w:rFonts w:ascii="仿宋" w:eastAsia="仿宋" w:hAnsi="仿宋"/>
          <w:color w:val="111111"/>
          <w:sz w:val="40"/>
          <w:szCs w:val="40"/>
        </w:rPr>
      </w:pP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2021</w:t>
      </w: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年潮安法院</w:t>
      </w: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劳动合同制审判辅助人员</w:t>
      </w:r>
    </w:p>
    <w:p w:rsidR="009C0F0C" w:rsidRDefault="005C42CD">
      <w:pPr>
        <w:pStyle w:val="a4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32"/>
          <w:szCs w:val="32"/>
        </w:rPr>
      </w:pP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拟</w:t>
      </w:r>
      <w:r w:rsidR="00506FF2">
        <w:rPr>
          <w:rStyle w:val="a6"/>
          <w:rFonts w:ascii="仿宋" w:eastAsia="仿宋" w:hAnsi="仿宋" w:hint="eastAsia"/>
          <w:color w:val="111111"/>
          <w:sz w:val="40"/>
          <w:szCs w:val="40"/>
        </w:rPr>
        <w:t>递补</w:t>
      </w: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招录</w:t>
      </w:r>
      <w:r>
        <w:rPr>
          <w:rStyle w:val="a6"/>
          <w:rFonts w:ascii="仿宋" w:eastAsia="仿宋" w:hAnsi="仿宋" w:hint="eastAsia"/>
          <w:color w:val="111111"/>
          <w:sz w:val="40"/>
          <w:szCs w:val="40"/>
        </w:rPr>
        <w:t>名单公示</w:t>
      </w:r>
    </w:p>
    <w:p w:rsidR="009C0F0C" w:rsidRDefault="005C42CD">
      <w:pPr>
        <w:pStyle w:val="a4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根据《潮州市潮安区人民法院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年公开招聘</w:t>
      </w:r>
      <w:r>
        <w:rPr>
          <w:rFonts w:ascii="仿宋" w:eastAsia="仿宋" w:hAnsi="仿宋" w:hint="eastAsia"/>
          <w:color w:val="000000"/>
          <w:sz w:val="32"/>
          <w:szCs w:val="32"/>
        </w:rPr>
        <w:t>劳动</w:t>
      </w:r>
      <w:r>
        <w:rPr>
          <w:rFonts w:ascii="仿宋" w:eastAsia="仿宋" w:hAnsi="仿宋" w:hint="eastAsia"/>
          <w:color w:val="000000"/>
          <w:sz w:val="32"/>
          <w:szCs w:val="32"/>
        </w:rPr>
        <w:t>合同制审判辅助人员公告》，</w:t>
      </w:r>
      <w:r w:rsidR="00506FF2" w:rsidRPr="00506FF2">
        <w:rPr>
          <w:rFonts w:ascii="仿宋" w:eastAsia="仿宋" w:hAnsi="仿宋" w:hint="eastAsia"/>
          <w:color w:val="000000"/>
          <w:sz w:val="32"/>
          <w:szCs w:val="32"/>
        </w:rPr>
        <w:t>招聘考试总成绩保留2年，自成绩公布之日起计算。在成绩保留期内，出现劳动合同制审判辅助人员岗位人员空缺的，可在相同职位的考试总成绩合格人员范围内，按考试总成绩由高到低的顺序依次递补聘用人员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经笔试、面试、体检、考察，拟确定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林浣萍1</w:t>
      </w:r>
      <w:r>
        <w:rPr>
          <w:rFonts w:ascii="仿宋" w:eastAsia="仿宋" w:hAnsi="仿宋" w:hint="eastAsia"/>
          <w:color w:val="000000"/>
          <w:sz w:val="32"/>
          <w:szCs w:val="32"/>
        </w:rPr>
        <w:t>名同志为</w:t>
      </w:r>
      <w:r>
        <w:rPr>
          <w:rFonts w:ascii="仿宋" w:eastAsia="仿宋" w:hAnsi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潮安法院劳动合同制审判辅助人员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递补</w:t>
      </w:r>
      <w:r>
        <w:rPr>
          <w:rFonts w:ascii="仿宋" w:eastAsia="仿宋" w:hAnsi="仿宋" w:hint="eastAsia"/>
          <w:color w:val="000000"/>
          <w:sz w:val="32"/>
          <w:szCs w:val="32"/>
        </w:rPr>
        <w:t>录用人选（具体名单附后），现予以公示。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</w:t>
      </w:r>
      <w:r>
        <w:rPr>
          <w:rFonts w:ascii="仿宋" w:eastAsia="仿宋" w:hAnsi="仿宋" w:hint="eastAsia"/>
          <w:color w:val="000000"/>
          <w:sz w:val="32"/>
          <w:szCs w:val="32"/>
        </w:rPr>
        <w:t>办理招录手续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公示时间：从</w:t>
      </w:r>
      <w:r>
        <w:rPr>
          <w:rFonts w:ascii="仿宋" w:eastAsia="仿宋" w:hAnsi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22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 w:hint="eastAsia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506FF2">
        <w:rPr>
          <w:rFonts w:ascii="仿宋" w:eastAsia="仿宋" w:hAnsi="仿宋" w:hint="eastAsia"/>
          <w:color w:val="000000"/>
          <w:sz w:val="32"/>
          <w:szCs w:val="32"/>
        </w:rPr>
        <w:t>29</w:t>
      </w:r>
      <w:r>
        <w:rPr>
          <w:rFonts w:ascii="仿宋" w:eastAsia="仿宋" w:hAnsi="仿宋" w:hint="eastAsia"/>
          <w:color w:val="000000"/>
          <w:sz w:val="32"/>
          <w:szCs w:val="32"/>
        </w:rPr>
        <w:t>日止，共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个工作日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联系单位：潮州市潮安区人民法院政治部（督察室）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/>
          <w:sz w:val="32"/>
          <w:szCs w:val="32"/>
        </w:rPr>
        <w:t>0768-5819781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通讯地址：潮州市潮安区潮安大道</w:t>
      </w:r>
      <w:r>
        <w:rPr>
          <w:rFonts w:ascii="仿宋" w:eastAsia="仿宋" w:hAnsi="仿宋" w:hint="eastAsia"/>
          <w:color w:val="000000"/>
          <w:sz w:val="32"/>
          <w:szCs w:val="32"/>
        </w:rPr>
        <w:t>66</w:t>
      </w:r>
      <w:r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  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hyperlink r:id="rId7" w:history="1">
        <w:r>
          <w:rPr>
            <w:rFonts w:ascii="仿宋" w:eastAsia="仿宋" w:hAnsi="仿宋" w:hint="eastAsia"/>
            <w:color w:val="000000"/>
            <w:sz w:val="32"/>
            <w:szCs w:val="32"/>
          </w:rPr>
          <w:t>chaoanfayuanzgk@126.com</w:t>
        </w:r>
      </w:hyperlink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ind w:firstLine="645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>潮州市潮安区人民法院</w:t>
      </w:r>
    </w:p>
    <w:p w:rsidR="009C0F0C" w:rsidRDefault="005C42CD" w:rsidP="00506FF2">
      <w:pPr>
        <w:pStyle w:val="a4"/>
        <w:shd w:val="clear" w:color="auto" w:fill="FFFFFF"/>
        <w:spacing w:before="0" w:beforeAutospacing="0" w:after="0" w:afterAutospacing="0" w:line="5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9C0F0C" w:rsidRDefault="009C0F0C">
      <w:pPr>
        <w:pStyle w:val="a4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</w:p>
    <w:p w:rsidR="009C0F0C" w:rsidRDefault="005C42CD">
      <w:pPr>
        <w:pStyle w:val="a4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潮安法院劳动合同制审判辅助人员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拟</w:t>
      </w:r>
      <w:bookmarkStart w:id="0" w:name="_GoBack"/>
      <w:bookmarkEnd w:id="0"/>
      <w:r w:rsidR="00506FF2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递补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录用人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员名单</w:t>
      </w:r>
    </w:p>
    <w:p w:rsidR="009C0F0C" w:rsidRDefault="009C0F0C">
      <w:pPr>
        <w:pStyle w:val="a4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997"/>
        <w:gridCol w:w="2761"/>
        <w:gridCol w:w="2159"/>
        <w:gridCol w:w="1382"/>
      </w:tblGrid>
      <w:tr w:rsidR="009C0F0C">
        <w:trPr>
          <w:trHeight w:val="1679"/>
        </w:trPr>
        <w:tc>
          <w:tcPr>
            <w:tcW w:w="1997" w:type="dxa"/>
            <w:noWrap/>
            <w:vAlign w:val="center"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报考职位</w:t>
            </w:r>
          </w:p>
        </w:tc>
        <w:tc>
          <w:tcPr>
            <w:tcW w:w="2761" w:type="dxa"/>
            <w:noWrap/>
            <w:vAlign w:val="center"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准考证号</w:t>
            </w:r>
          </w:p>
        </w:tc>
        <w:tc>
          <w:tcPr>
            <w:tcW w:w="2159" w:type="dxa"/>
            <w:noWrap/>
            <w:vAlign w:val="center"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1382" w:type="dxa"/>
            <w:noWrap/>
            <w:vAlign w:val="center"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性别</w:t>
            </w:r>
          </w:p>
        </w:tc>
      </w:tr>
      <w:tr w:rsidR="009C0F0C">
        <w:trPr>
          <w:trHeight w:val="846"/>
        </w:trPr>
        <w:tc>
          <w:tcPr>
            <w:tcW w:w="1997" w:type="dxa"/>
            <w:noWrap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202102</w:t>
            </w:r>
          </w:p>
        </w:tc>
        <w:tc>
          <w:tcPr>
            <w:tcW w:w="2761" w:type="dxa"/>
            <w:noWrap/>
          </w:tcPr>
          <w:p w:rsidR="009C0F0C" w:rsidRDefault="005C42CD" w:rsidP="00506FF2">
            <w:pPr>
              <w:spacing w:line="6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20210200</w:t>
            </w:r>
            <w:r w:rsidR="00506FF2">
              <w:rPr>
                <w:rFonts w:ascii="华文中宋" w:eastAsia="华文中宋" w:hAnsi="华文中宋" w:hint="eastAsia"/>
                <w:sz w:val="36"/>
                <w:szCs w:val="36"/>
              </w:rPr>
              <w:t>8</w:t>
            </w:r>
          </w:p>
        </w:tc>
        <w:tc>
          <w:tcPr>
            <w:tcW w:w="2159" w:type="dxa"/>
            <w:noWrap/>
          </w:tcPr>
          <w:p w:rsidR="009C0F0C" w:rsidRDefault="00506FF2">
            <w:pPr>
              <w:spacing w:line="6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林浣萍</w:t>
            </w:r>
          </w:p>
        </w:tc>
        <w:tc>
          <w:tcPr>
            <w:tcW w:w="1382" w:type="dxa"/>
            <w:noWrap/>
          </w:tcPr>
          <w:p w:rsidR="009C0F0C" w:rsidRDefault="005C42CD">
            <w:pPr>
              <w:spacing w:line="6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女</w:t>
            </w:r>
          </w:p>
        </w:tc>
      </w:tr>
    </w:tbl>
    <w:p w:rsidR="009C0F0C" w:rsidRDefault="009C0F0C">
      <w:pPr>
        <w:pStyle w:val="a4"/>
        <w:shd w:val="clear" w:color="auto" w:fill="FFFFFF"/>
        <w:spacing w:before="0" w:beforeAutospacing="0" w:after="0" w:afterAutospacing="0" w:line="555" w:lineRule="atLeas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</w:p>
    <w:p w:rsidR="009C0F0C" w:rsidRDefault="009C0F0C"/>
    <w:sectPr w:rsidR="009C0F0C" w:rsidSect="009C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CD" w:rsidRDefault="005C42CD" w:rsidP="00506FF2">
      <w:r>
        <w:separator/>
      </w:r>
    </w:p>
  </w:endnote>
  <w:endnote w:type="continuationSeparator" w:id="1">
    <w:p w:rsidR="005C42CD" w:rsidRDefault="005C42CD" w:rsidP="0050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CD" w:rsidRDefault="005C42CD" w:rsidP="00506FF2">
      <w:r>
        <w:separator/>
      </w:r>
    </w:p>
  </w:footnote>
  <w:footnote w:type="continuationSeparator" w:id="1">
    <w:p w:rsidR="005C42CD" w:rsidRDefault="005C42CD" w:rsidP="0050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 w:rsidP="00506FF2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2" w:rsidRDefault="00506F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6FF2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2C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0F0C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5D5B15FE"/>
    <w:rsid w:val="6448457B"/>
    <w:rsid w:val="73D8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0F0C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C0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9C0F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F0C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9C0F0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C0F0C"/>
  </w:style>
  <w:style w:type="character" w:customStyle="1" w:styleId="Char">
    <w:name w:val="批注框文本 Char"/>
    <w:basedOn w:val="a0"/>
    <w:link w:val="a3"/>
    <w:uiPriority w:val="99"/>
    <w:semiHidden/>
    <w:qFormat/>
    <w:rsid w:val="009C0F0C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506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06FF2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0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06F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oanfayuanzgk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陈琳钰</dc:creator>
  <cp:lastModifiedBy>陈琳钰</cp:lastModifiedBy>
  <cp:revision>2</cp:revision>
  <cp:lastPrinted>2021-12-22T06:39:00Z</cp:lastPrinted>
  <dcterms:created xsi:type="dcterms:W3CDTF">2021-07-27T08:05:00Z</dcterms:created>
  <dcterms:modified xsi:type="dcterms:W3CDTF">2021-12-22T06:39:00Z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2348373F52074CB1A589FEA85B38CBE0</vt:lpwstr>
  </property>
</Properties>
</file>