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E3DD2" w:rsidRDefault="001F7F03" w:rsidP="001F7F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5E3DD2" w:rsidRPr="005E3DD2">
        <w:rPr>
          <w:rFonts w:hint="eastAsia"/>
          <w:sz w:val="28"/>
          <w:szCs w:val="28"/>
        </w:rPr>
        <w:t>关于原告</w:t>
      </w:r>
      <w:r w:rsidR="007E1B06">
        <w:rPr>
          <w:rFonts w:hint="eastAsia"/>
          <w:sz w:val="28"/>
          <w:szCs w:val="28"/>
        </w:rPr>
        <w:t>潮州市潮安区彩塘建筑工程公司</w:t>
      </w:r>
      <w:r w:rsidR="005E3DD2" w:rsidRPr="005E3DD2">
        <w:rPr>
          <w:rFonts w:hint="eastAsia"/>
          <w:sz w:val="28"/>
          <w:szCs w:val="28"/>
        </w:rPr>
        <w:t>与被告</w:t>
      </w:r>
      <w:r w:rsidR="007E1B06">
        <w:rPr>
          <w:rFonts w:hint="eastAsia"/>
          <w:sz w:val="28"/>
          <w:szCs w:val="28"/>
        </w:rPr>
        <w:t>潮州市潮安区彩塘镇宏一村委会等修理合同</w:t>
      </w:r>
      <w:r w:rsidR="005E3DD2" w:rsidRPr="005E3DD2">
        <w:rPr>
          <w:rFonts w:hint="eastAsia"/>
          <w:sz w:val="28"/>
          <w:szCs w:val="28"/>
        </w:rPr>
        <w:t>纠纷</w:t>
      </w:r>
      <w:r w:rsidR="007E1B06">
        <w:rPr>
          <w:rFonts w:hint="eastAsia"/>
          <w:sz w:val="28"/>
          <w:szCs w:val="28"/>
        </w:rPr>
        <w:t>一</w:t>
      </w:r>
      <w:r w:rsidR="005E3DD2" w:rsidRPr="005E3DD2">
        <w:rPr>
          <w:rFonts w:hint="eastAsia"/>
          <w:sz w:val="28"/>
          <w:szCs w:val="28"/>
        </w:rPr>
        <w:t>案，定于</w:t>
      </w:r>
      <w:r w:rsidR="005E3DD2" w:rsidRPr="005E3DD2">
        <w:rPr>
          <w:rFonts w:hint="eastAsia"/>
          <w:sz w:val="28"/>
          <w:szCs w:val="28"/>
        </w:rPr>
        <w:t>2021</w:t>
      </w:r>
      <w:r w:rsidR="005E3DD2"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="005E3DD2"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11</w:t>
      </w:r>
      <w:r w:rsidR="005E3DD2" w:rsidRPr="005E3DD2">
        <w:rPr>
          <w:rFonts w:hint="eastAsia"/>
          <w:sz w:val="28"/>
          <w:szCs w:val="28"/>
        </w:rPr>
        <w:t>日</w:t>
      </w:r>
      <w:r w:rsidR="007E1B06">
        <w:rPr>
          <w:rFonts w:hint="eastAsia"/>
          <w:sz w:val="28"/>
          <w:szCs w:val="28"/>
        </w:rPr>
        <w:t>09</w:t>
      </w:r>
      <w:r w:rsidR="0052329A">
        <w:rPr>
          <w:rFonts w:hint="eastAsia"/>
          <w:sz w:val="28"/>
          <w:szCs w:val="28"/>
        </w:rPr>
        <w:t>时</w:t>
      </w:r>
      <w:r w:rsidR="007E1B06">
        <w:rPr>
          <w:rFonts w:hint="eastAsia"/>
          <w:sz w:val="28"/>
          <w:szCs w:val="28"/>
        </w:rPr>
        <w:t>0</w:t>
      </w:r>
      <w:r w:rsidR="00DD7B04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E3DD2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E3DD2" w:rsidRPr="005E3DD2">
        <w:rPr>
          <w:rFonts w:hint="eastAsia"/>
          <w:sz w:val="28"/>
          <w:szCs w:val="28"/>
        </w:rPr>
        <w:t>第</w:t>
      </w:r>
      <w:r w:rsidR="007E1B06">
        <w:rPr>
          <w:rFonts w:hint="eastAsia"/>
          <w:sz w:val="28"/>
          <w:szCs w:val="28"/>
        </w:rPr>
        <w:t>五</w:t>
      </w:r>
      <w:r w:rsidR="005E3DD2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E1B06">
        <w:rPr>
          <w:rFonts w:hint="eastAsia"/>
          <w:sz w:val="28"/>
          <w:szCs w:val="28"/>
        </w:rPr>
        <w:t>杨叶</w:t>
      </w:r>
      <w:r w:rsidRPr="005E3DD2">
        <w:rPr>
          <w:rFonts w:hint="eastAsia"/>
          <w:sz w:val="28"/>
          <w:szCs w:val="28"/>
        </w:rPr>
        <w:t>与被告</w:t>
      </w:r>
      <w:r w:rsidR="007E1B06">
        <w:rPr>
          <w:rFonts w:hint="eastAsia"/>
          <w:sz w:val="28"/>
          <w:szCs w:val="28"/>
        </w:rPr>
        <w:t>宋小兵买卖</w:t>
      </w:r>
      <w:r w:rsidR="00DD7B04">
        <w:rPr>
          <w:rFonts w:hint="eastAsia"/>
          <w:sz w:val="28"/>
          <w:szCs w:val="28"/>
        </w:rPr>
        <w:t>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DD7B04">
        <w:rPr>
          <w:rFonts w:hint="eastAsia"/>
          <w:sz w:val="28"/>
          <w:szCs w:val="28"/>
        </w:rPr>
        <w:t>0</w:t>
      </w:r>
      <w:r w:rsidR="007E1B06">
        <w:rPr>
          <w:rFonts w:hint="eastAsia"/>
          <w:sz w:val="28"/>
          <w:szCs w:val="28"/>
        </w:rPr>
        <w:t>1</w:t>
      </w:r>
      <w:r w:rsidRPr="005E3DD2">
        <w:rPr>
          <w:rFonts w:hint="eastAsia"/>
          <w:sz w:val="28"/>
          <w:szCs w:val="28"/>
        </w:rPr>
        <w:t>日</w:t>
      </w:r>
      <w:r w:rsidR="007E1B06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7E1B06">
        <w:rPr>
          <w:rFonts w:hint="eastAsia"/>
          <w:sz w:val="28"/>
          <w:szCs w:val="28"/>
        </w:rPr>
        <w:t>5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E1B06">
        <w:rPr>
          <w:rFonts w:hint="eastAsia"/>
          <w:sz w:val="28"/>
          <w:szCs w:val="28"/>
        </w:rPr>
        <w:t>李小林</w:t>
      </w:r>
      <w:r w:rsidRPr="005E3DD2">
        <w:rPr>
          <w:rFonts w:hint="eastAsia"/>
          <w:sz w:val="28"/>
          <w:szCs w:val="28"/>
        </w:rPr>
        <w:t>与被告</w:t>
      </w:r>
      <w:r w:rsidR="007E1B06">
        <w:rPr>
          <w:rFonts w:hint="eastAsia"/>
          <w:sz w:val="28"/>
          <w:szCs w:val="28"/>
        </w:rPr>
        <w:t>曾书喜加工合同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1</w:t>
      </w:r>
      <w:r w:rsidRPr="005E3DD2">
        <w:rPr>
          <w:rFonts w:hint="eastAsia"/>
          <w:sz w:val="28"/>
          <w:szCs w:val="28"/>
        </w:rPr>
        <w:t>日</w:t>
      </w:r>
      <w:r w:rsidR="007E1B06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7E1B06">
        <w:rPr>
          <w:rFonts w:hint="eastAsia"/>
          <w:sz w:val="28"/>
          <w:szCs w:val="28"/>
        </w:rPr>
        <w:t>0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7E1B06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E1B06">
        <w:rPr>
          <w:rFonts w:hint="eastAsia"/>
          <w:sz w:val="28"/>
          <w:szCs w:val="28"/>
        </w:rPr>
        <w:t>汕头市绵丰印制板有限公司</w:t>
      </w:r>
      <w:r w:rsidRPr="005E3DD2">
        <w:rPr>
          <w:rFonts w:hint="eastAsia"/>
          <w:sz w:val="28"/>
          <w:szCs w:val="28"/>
        </w:rPr>
        <w:t>与被告</w:t>
      </w:r>
      <w:r w:rsidR="007E1B06">
        <w:rPr>
          <w:rFonts w:hint="eastAsia"/>
          <w:sz w:val="28"/>
          <w:szCs w:val="28"/>
        </w:rPr>
        <w:t>郭洁洲买卖合同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</w:t>
      </w:r>
      <w:r w:rsidR="007E1B06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时</w:t>
      </w:r>
      <w:r w:rsidR="007E1B06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7E1B06">
        <w:rPr>
          <w:rFonts w:hint="eastAsia"/>
          <w:sz w:val="28"/>
          <w:szCs w:val="28"/>
        </w:rPr>
        <w:t>许悦莹</w:t>
      </w:r>
      <w:r w:rsidRPr="005E3DD2">
        <w:rPr>
          <w:rFonts w:hint="eastAsia"/>
          <w:sz w:val="28"/>
          <w:szCs w:val="28"/>
        </w:rPr>
        <w:t>与被告</w:t>
      </w:r>
      <w:r w:rsidR="007E1B06">
        <w:rPr>
          <w:rFonts w:hint="eastAsia"/>
          <w:sz w:val="28"/>
          <w:szCs w:val="28"/>
        </w:rPr>
        <w:t>许泽创离婚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23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</w:t>
      </w:r>
      <w:r w:rsidR="00DD7B04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时</w:t>
      </w:r>
      <w:r w:rsidR="00DD7B04">
        <w:rPr>
          <w:rFonts w:hint="eastAsia"/>
          <w:sz w:val="28"/>
          <w:szCs w:val="28"/>
        </w:rPr>
        <w:t>5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492E60" w:rsidRPr="00492E60" w:rsidRDefault="00492E60" w:rsidP="00DD7B04">
      <w:pPr>
        <w:ind w:firstLineChars="200" w:firstLine="560"/>
        <w:rPr>
          <w:sz w:val="28"/>
          <w:szCs w:val="28"/>
        </w:rPr>
      </w:pPr>
    </w:p>
    <w:sectPr w:rsidR="00492E60" w:rsidRPr="00492E60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70" w:rsidRDefault="00E83470" w:rsidP="00331A89">
      <w:r>
        <w:separator/>
      </w:r>
    </w:p>
  </w:endnote>
  <w:endnote w:type="continuationSeparator" w:id="1">
    <w:p w:rsidR="00E83470" w:rsidRDefault="00E83470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70" w:rsidRDefault="00E83470" w:rsidP="00331A89">
      <w:r>
        <w:separator/>
      </w:r>
    </w:p>
  </w:footnote>
  <w:footnote w:type="continuationSeparator" w:id="1">
    <w:p w:rsidR="00E83470" w:rsidRDefault="00E83470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1426E7"/>
    <w:rsid w:val="001F7F03"/>
    <w:rsid w:val="0027688D"/>
    <w:rsid w:val="00331A89"/>
    <w:rsid w:val="00492E60"/>
    <w:rsid w:val="0049302D"/>
    <w:rsid w:val="0051129A"/>
    <w:rsid w:val="0052329A"/>
    <w:rsid w:val="005E3DD2"/>
    <w:rsid w:val="007E1B06"/>
    <w:rsid w:val="00871B8A"/>
    <w:rsid w:val="00BE7A87"/>
    <w:rsid w:val="00CB086D"/>
    <w:rsid w:val="00DD7B04"/>
    <w:rsid w:val="00E83470"/>
    <w:rsid w:val="00E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2021-02-20T01:31:00Z</dcterms:created>
  <dcterms:modified xsi:type="dcterms:W3CDTF">2021-02-20T01:31:00Z</dcterms:modified>
</cp:coreProperties>
</file>